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63" w:rsidRDefault="00F94E63"/>
    <w:p w:rsidR="006B0680" w:rsidRPr="008A0665" w:rsidRDefault="006B0680" w:rsidP="00144CFD">
      <w:pPr>
        <w:rPr>
          <w:rFonts w:asciiTheme="majorHAnsi" w:hAnsiTheme="majorHAnsi"/>
          <w:b/>
          <w:color w:val="4F80BE"/>
          <w:sz w:val="40"/>
          <w:szCs w:val="40"/>
        </w:rPr>
      </w:pPr>
      <w:r w:rsidRPr="008A0665">
        <w:rPr>
          <w:rFonts w:asciiTheme="majorHAnsi" w:hAnsiTheme="majorHAnsi"/>
          <w:b/>
          <w:color w:val="4F80BE"/>
          <w:sz w:val="40"/>
          <w:szCs w:val="40"/>
        </w:rPr>
        <w:t>Press Release</w:t>
      </w:r>
    </w:p>
    <w:p w:rsidR="007542CD" w:rsidRPr="008A0665" w:rsidRDefault="007542CD" w:rsidP="007542CD">
      <w:pPr>
        <w:rPr>
          <w:rFonts w:asciiTheme="majorHAnsi" w:hAnsiTheme="majorHAnsi"/>
        </w:rPr>
      </w:pPr>
    </w:p>
    <w:p w:rsidR="005E0568" w:rsidRDefault="009C69F9" w:rsidP="005E0568">
      <w:pPr>
        <w:rPr>
          <w:rFonts w:asciiTheme="majorHAnsi" w:hAnsiTheme="majorHAnsi"/>
          <w:i/>
          <w:color w:val="0D0D0D" w:themeColor="text1" w:themeTint="F2"/>
        </w:rPr>
      </w:pPr>
      <w:r>
        <w:rPr>
          <w:rFonts w:asciiTheme="majorHAnsi" w:hAnsiTheme="majorHAnsi"/>
          <w:i/>
          <w:color w:val="0D0D0D" w:themeColor="text1" w:themeTint="F2"/>
        </w:rPr>
        <w:t>9</w:t>
      </w:r>
      <w:r w:rsidR="005E0568" w:rsidRPr="005E0568">
        <w:rPr>
          <w:rFonts w:asciiTheme="majorHAnsi" w:hAnsiTheme="majorHAnsi"/>
          <w:i/>
          <w:color w:val="0D0D0D" w:themeColor="text1" w:themeTint="F2"/>
          <w:vertAlign w:val="superscript"/>
        </w:rPr>
        <w:t>th</w:t>
      </w:r>
      <w:r w:rsidR="005E0568">
        <w:rPr>
          <w:rFonts w:asciiTheme="majorHAnsi" w:hAnsiTheme="majorHAnsi"/>
          <w:i/>
          <w:color w:val="0D0D0D" w:themeColor="text1" w:themeTint="F2"/>
        </w:rPr>
        <w:t xml:space="preserve"> February 2016 – for immediate release</w:t>
      </w:r>
    </w:p>
    <w:p w:rsidR="005E0568" w:rsidRDefault="005E0568" w:rsidP="005E0568">
      <w:pPr>
        <w:rPr>
          <w:rFonts w:asciiTheme="majorHAnsi" w:hAnsiTheme="majorHAnsi"/>
          <w:i/>
          <w:color w:val="0D0D0D" w:themeColor="text1" w:themeTint="F2"/>
        </w:rPr>
      </w:pPr>
    </w:p>
    <w:p w:rsidR="005E0568" w:rsidRPr="009E5BDC" w:rsidRDefault="005E0568" w:rsidP="005E0568">
      <w:pPr>
        <w:jc w:val="center"/>
        <w:rPr>
          <w:rFonts w:asciiTheme="majorHAnsi" w:hAnsiTheme="majorHAnsi"/>
          <w:b/>
          <w:color w:val="000000" w:themeColor="text1"/>
          <w:sz w:val="32"/>
          <w:szCs w:val="32"/>
        </w:rPr>
      </w:pPr>
      <w:r w:rsidRPr="009E5BDC">
        <w:rPr>
          <w:rFonts w:asciiTheme="majorHAnsi" w:hAnsiTheme="majorHAnsi"/>
          <w:b/>
          <w:color w:val="000000" w:themeColor="text1"/>
          <w:sz w:val="32"/>
          <w:szCs w:val="32"/>
        </w:rPr>
        <w:t>New initiative aims to close the Skills Gap in Cambridge</w:t>
      </w:r>
    </w:p>
    <w:p w:rsidR="005E0568" w:rsidRPr="009E5BDC" w:rsidRDefault="005E0568" w:rsidP="005E0568">
      <w:pPr>
        <w:rPr>
          <w:rFonts w:asciiTheme="majorHAnsi" w:hAnsiTheme="majorHAnsi"/>
          <w:color w:val="000000" w:themeColor="text1"/>
        </w:rPr>
      </w:pPr>
    </w:p>
    <w:p w:rsidR="005E0568" w:rsidRPr="009E5BDC" w:rsidRDefault="005E0568" w:rsidP="005E0568">
      <w:pPr>
        <w:rPr>
          <w:rFonts w:asciiTheme="majorHAnsi" w:hAnsiTheme="majorHAnsi"/>
          <w:color w:val="000000" w:themeColor="text1"/>
        </w:rPr>
      </w:pPr>
      <w:r w:rsidRPr="009E5BDC">
        <w:rPr>
          <w:rFonts w:asciiTheme="majorHAnsi" w:hAnsiTheme="majorHAnsi"/>
          <w:color w:val="000000" w:themeColor="text1"/>
        </w:rPr>
        <w:t>A new digital platform which aims to close the sk</w:t>
      </w:r>
      <w:r w:rsidR="00442093" w:rsidRPr="009E5BDC">
        <w:rPr>
          <w:rFonts w:asciiTheme="majorHAnsi" w:hAnsiTheme="majorHAnsi"/>
          <w:color w:val="000000" w:themeColor="text1"/>
        </w:rPr>
        <w:t>ills gap in Cambridge launches this</w:t>
      </w:r>
      <w:r w:rsidRPr="009E5BDC">
        <w:rPr>
          <w:rFonts w:asciiTheme="majorHAnsi" w:hAnsiTheme="majorHAnsi"/>
          <w:color w:val="000000" w:themeColor="text1"/>
        </w:rPr>
        <w:t xml:space="preserve"> week. Step Up provides a way for schools and businesses to connect so that young people learn about the opportunities in the region and develop the skills that will help them move from education into employment.</w:t>
      </w:r>
    </w:p>
    <w:p w:rsidR="005E0568" w:rsidRPr="009E5BDC" w:rsidRDefault="005E0568" w:rsidP="005E0568">
      <w:pPr>
        <w:rPr>
          <w:rFonts w:asciiTheme="majorHAnsi" w:hAnsiTheme="majorHAnsi"/>
          <w:color w:val="000000" w:themeColor="text1"/>
        </w:rPr>
      </w:pPr>
    </w:p>
    <w:p w:rsidR="005E0568" w:rsidRPr="009E5BDC" w:rsidRDefault="005E0568" w:rsidP="005E0568">
      <w:pPr>
        <w:rPr>
          <w:rFonts w:asciiTheme="majorHAnsi" w:hAnsiTheme="majorHAnsi"/>
          <w:color w:val="000000" w:themeColor="text1"/>
        </w:rPr>
      </w:pPr>
      <w:r w:rsidRPr="009E5BDC">
        <w:rPr>
          <w:rFonts w:asciiTheme="majorHAnsi" w:hAnsiTheme="majorHAnsi"/>
          <w:color w:val="000000" w:themeColor="text1"/>
        </w:rPr>
        <w:t xml:space="preserve">The </w:t>
      </w:r>
      <w:r w:rsidR="001103D3" w:rsidRPr="009E5BDC">
        <w:rPr>
          <w:rFonts w:asciiTheme="majorHAnsi" w:hAnsiTheme="majorHAnsi"/>
          <w:color w:val="000000" w:themeColor="text1"/>
        </w:rPr>
        <w:t xml:space="preserve">portal, </w:t>
      </w:r>
      <w:hyperlink r:id="rId7" w:history="1">
        <w:r w:rsidR="001103D3" w:rsidRPr="009E5BDC">
          <w:rPr>
            <w:rStyle w:val="Hyperlink"/>
            <w:rFonts w:asciiTheme="majorHAnsi" w:hAnsiTheme="majorHAnsi"/>
            <w:b/>
            <w:color w:val="000000" w:themeColor="text1"/>
            <w:u w:val="none"/>
          </w:rPr>
          <w:t>www.timetostepup.co.uk</w:t>
        </w:r>
      </w:hyperlink>
      <w:r w:rsidR="001103D3" w:rsidRPr="009E5BDC">
        <w:rPr>
          <w:rFonts w:asciiTheme="majorHAnsi" w:hAnsiTheme="majorHAnsi"/>
          <w:color w:val="000000" w:themeColor="text1"/>
        </w:rPr>
        <w:t xml:space="preserve">, </w:t>
      </w:r>
      <w:r w:rsidRPr="009E5BDC">
        <w:rPr>
          <w:rFonts w:asciiTheme="majorHAnsi" w:hAnsiTheme="majorHAnsi"/>
          <w:color w:val="000000" w:themeColor="text1"/>
        </w:rPr>
        <w:t xml:space="preserve">has been developed by Cambridge Ahead together with local schools and the Greater Cambridge Greater Peterborough </w:t>
      </w:r>
      <w:r w:rsidR="00A8343C" w:rsidRPr="009E5BDC">
        <w:rPr>
          <w:rFonts w:asciiTheme="majorHAnsi" w:hAnsiTheme="majorHAnsi"/>
          <w:color w:val="000000" w:themeColor="text1"/>
        </w:rPr>
        <w:t xml:space="preserve">Local </w:t>
      </w:r>
      <w:r w:rsidRPr="009E5BDC">
        <w:rPr>
          <w:rFonts w:asciiTheme="majorHAnsi" w:hAnsiTheme="majorHAnsi"/>
          <w:color w:val="000000" w:themeColor="text1"/>
        </w:rPr>
        <w:t>Enterprise Partnership</w:t>
      </w:r>
      <w:r w:rsidR="00A8343C" w:rsidRPr="009E5BDC">
        <w:rPr>
          <w:rFonts w:asciiTheme="majorHAnsi" w:hAnsiTheme="majorHAnsi"/>
          <w:color w:val="000000" w:themeColor="text1"/>
        </w:rPr>
        <w:t xml:space="preserve"> (GCGP LEP)</w:t>
      </w:r>
      <w:r w:rsidRPr="009E5BDC">
        <w:rPr>
          <w:rFonts w:asciiTheme="majorHAnsi" w:hAnsiTheme="majorHAnsi"/>
          <w:color w:val="000000" w:themeColor="text1"/>
        </w:rPr>
        <w:t xml:space="preserve">. Step Up is a brokerage service </w:t>
      </w:r>
      <w:r w:rsidR="002921B0" w:rsidRPr="009E5BDC">
        <w:rPr>
          <w:rFonts w:asciiTheme="majorHAnsi" w:hAnsiTheme="majorHAnsi"/>
          <w:color w:val="000000" w:themeColor="text1"/>
        </w:rPr>
        <w:t>where</w:t>
      </w:r>
      <w:r w:rsidRPr="009E5BDC">
        <w:rPr>
          <w:rFonts w:asciiTheme="majorHAnsi" w:hAnsiTheme="majorHAnsi"/>
          <w:color w:val="000000" w:themeColor="text1"/>
        </w:rPr>
        <w:t xml:space="preserve"> businesses can </w:t>
      </w:r>
      <w:r w:rsidR="002921B0" w:rsidRPr="009E5BDC">
        <w:rPr>
          <w:rFonts w:asciiTheme="majorHAnsi" w:hAnsiTheme="majorHAnsi"/>
          <w:color w:val="000000" w:themeColor="text1"/>
        </w:rPr>
        <w:t>post opportunities such as work experience and jobs fairs, and where</w:t>
      </w:r>
      <w:r w:rsidRPr="009E5BDC">
        <w:rPr>
          <w:rFonts w:asciiTheme="majorHAnsi" w:hAnsiTheme="majorHAnsi"/>
          <w:color w:val="000000" w:themeColor="text1"/>
        </w:rPr>
        <w:t xml:space="preserve"> schools and </w:t>
      </w:r>
      <w:r w:rsidR="002921B0" w:rsidRPr="009E5BDC">
        <w:rPr>
          <w:rFonts w:asciiTheme="majorHAnsi" w:hAnsiTheme="majorHAnsi"/>
          <w:color w:val="000000" w:themeColor="text1"/>
        </w:rPr>
        <w:t xml:space="preserve">students </w:t>
      </w:r>
      <w:r w:rsidRPr="009E5BDC">
        <w:rPr>
          <w:rFonts w:asciiTheme="majorHAnsi" w:hAnsiTheme="majorHAnsi"/>
          <w:color w:val="000000" w:themeColor="text1"/>
        </w:rPr>
        <w:t>can make requests for speakers, site visits and work placements.</w:t>
      </w:r>
    </w:p>
    <w:p w:rsidR="005E0568" w:rsidRPr="009E5BDC" w:rsidRDefault="005E0568" w:rsidP="005E0568">
      <w:pPr>
        <w:rPr>
          <w:rFonts w:asciiTheme="majorHAnsi" w:hAnsiTheme="majorHAnsi"/>
          <w:color w:val="000000" w:themeColor="text1"/>
        </w:rPr>
      </w:pPr>
    </w:p>
    <w:p w:rsidR="005E0568" w:rsidRPr="009E5BDC" w:rsidRDefault="005E0568" w:rsidP="005E0568">
      <w:pPr>
        <w:rPr>
          <w:rFonts w:asciiTheme="majorHAnsi" w:hAnsiTheme="majorHAnsi"/>
          <w:color w:val="000000" w:themeColor="text1"/>
        </w:rPr>
      </w:pPr>
      <w:r w:rsidRPr="009E5BDC">
        <w:rPr>
          <w:rFonts w:asciiTheme="majorHAnsi" w:hAnsiTheme="majorHAnsi"/>
          <w:color w:val="000000" w:themeColor="text1"/>
        </w:rPr>
        <w:t xml:space="preserve">Cambridge’s economy is growing fast but attracting and retaining staff with the right skills is a challenge. </w:t>
      </w:r>
      <w:r w:rsidR="002921B0" w:rsidRPr="009E5BDC">
        <w:rPr>
          <w:rFonts w:asciiTheme="majorHAnsi" w:hAnsiTheme="majorHAnsi"/>
          <w:color w:val="000000" w:themeColor="text1"/>
        </w:rPr>
        <w:t xml:space="preserve">At the same time, </w:t>
      </w:r>
      <w:r w:rsidRPr="009E5BDC">
        <w:rPr>
          <w:rFonts w:asciiTheme="majorHAnsi" w:hAnsiTheme="majorHAnsi"/>
          <w:color w:val="000000" w:themeColor="text1"/>
        </w:rPr>
        <w:t>young people are investing heavily in higher education often with little idea of what employment opportunities might follow. There is also a group of young people who lack inspiration or direction and are at risk of failing to find employment altogether.</w:t>
      </w:r>
      <w:r w:rsidR="002921B0" w:rsidRPr="009E5BDC">
        <w:rPr>
          <w:rFonts w:asciiTheme="majorHAnsi" w:hAnsiTheme="majorHAnsi"/>
          <w:color w:val="000000" w:themeColor="text1"/>
        </w:rPr>
        <w:t xml:space="preserve"> The </w:t>
      </w:r>
      <w:r w:rsidR="00442093" w:rsidRPr="009E5BDC">
        <w:rPr>
          <w:rFonts w:asciiTheme="majorHAnsi" w:hAnsiTheme="majorHAnsi"/>
          <w:color w:val="000000" w:themeColor="text1"/>
        </w:rPr>
        <w:t xml:space="preserve">new service is expected to help address these issues and will be launched at </w:t>
      </w:r>
      <w:r w:rsidR="00600EBD" w:rsidRPr="009E5BDC">
        <w:rPr>
          <w:rFonts w:asciiTheme="majorHAnsi" w:hAnsiTheme="majorHAnsi"/>
          <w:color w:val="000000" w:themeColor="text1"/>
        </w:rPr>
        <w:t xml:space="preserve">Form the Future’s Education &amp; Skills conference </w:t>
      </w:r>
      <w:r w:rsidR="00442093" w:rsidRPr="009E5BDC">
        <w:rPr>
          <w:rFonts w:asciiTheme="majorHAnsi" w:hAnsiTheme="majorHAnsi"/>
          <w:color w:val="000000" w:themeColor="text1"/>
        </w:rPr>
        <w:t>at the University Technical College in Cambridge on Thursday 11</w:t>
      </w:r>
      <w:r w:rsidR="00442093" w:rsidRPr="009E5BDC">
        <w:rPr>
          <w:rFonts w:asciiTheme="majorHAnsi" w:hAnsiTheme="majorHAnsi"/>
          <w:color w:val="000000" w:themeColor="text1"/>
          <w:vertAlign w:val="superscript"/>
        </w:rPr>
        <w:t>th</w:t>
      </w:r>
      <w:r w:rsidR="00442093" w:rsidRPr="009E5BDC">
        <w:rPr>
          <w:rFonts w:asciiTheme="majorHAnsi" w:hAnsiTheme="majorHAnsi"/>
          <w:color w:val="000000" w:themeColor="text1"/>
        </w:rPr>
        <w:t xml:space="preserve"> February.</w:t>
      </w:r>
    </w:p>
    <w:p w:rsidR="005E0568" w:rsidRPr="009E5BDC" w:rsidRDefault="005E0568" w:rsidP="005E0568">
      <w:pPr>
        <w:rPr>
          <w:rFonts w:asciiTheme="majorHAnsi" w:hAnsiTheme="majorHAnsi"/>
          <w:color w:val="000000" w:themeColor="text1"/>
        </w:rPr>
      </w:pPr>
    </w:p>
    <w:p w:rsidR="005E0568" w:rsidRPr="009E5BDC" w:rsidRDefault="005E0568" w:rsidP="005E0568">
      <w:pPr>
        <w:rPr>
          <w:rFonts w:asciiTheme="majorHAnsi" w:hAnsiTheme="majorHAnsi"/>
          <w:color w:val="000000" w:themeColor="text1"/>
        </w:rPr>
      </w:pPr>
      <w:r w:rsidRPr="009E5BDC">
        <w:rPr>
          <w:rFonts w:asciiTheme="majorHAnsi" w:hAnsiTheme="majorHAnsi"/>
          <w:color w:val="000000" w:themeColor="text1"/>
        </w:rPr>
        <w:t xml:space="preserve">“Many </w:t>
      </w:r>
      <w:r w:rsidR="00442093" w:rsidRPr="009E5BDC">
        <w:rPr>
          <w:rFonts w:asciiTheme="majorHAnsi" w:hAnsiTheme="majorHAnsi"/>
          <w:color w:val="000000" w:themeColor="text1"/>
        </w:rPr>
        <w:t xml:space="preserve">employers in Cambridge </w:t>
      </w:r>
      <w:r w:rsidRPr="009E5BDC">
        <w:rPr>
          <w:rFonts w:asciiTheme="majorHAnsi" w:hAnsiTheme="majorHAnsi"/>
          <w:color w:val="000000" w:themeColor="text1"/>
        </w:rPr>
        <w:t>struggle to recruit youn</w:t>
      </w:r>
      <w:r w:rsidR="00442093" w:rsidRPr="009E5BDC">
        <w:rPr>
          <w:rFonts w:asciiTheme="majorHAnsi" w:hAnsiTheme="majorHAnsi"/>
          <w:color w:val="000000" w:themeColor="text1"/>
        </w:rPr>
        <w:t>g people with the right skills and the skills shortage can a</w:t>
      </w:r>
      <w:r w:rsidR="009C69F9">
        <w:rPr>
          <w:rFonts w:asciiTheme="majorHAnsi" w:hAnsiTheme="majorHAnsi"/>
          <w:color w:val="000000" w:themeColor="text1"/>
        </w:rPr>
        <w:t xml:space="preserve">ct as a brake on business growth. </w:t>
      </w:r>
      <w:r w:rsidRPr="009E5BDC">
        <w:rPr>
          <w:rFonts w:asciiTheme="majorHAnsi" w:hAnsiTheme="majorHAnsi"/>
          <w:color w:val="000000" w:themeColor="text1"/>
        </w:rPr>
        <w:t xml:space="preserve">Step Up will give us the platform to increase the connections between schools and businesses so we can help young people see the </w:t>
      </w:r>
      <w:r w:rsidR="00442093" w:rsidRPr="009E5BDC">
        <w:rPr>
          <w:rFonts w:asciiTheme="majorHAnsi" w:hAnsiTheme="majorHAnsi"/>
          <w:color w:val="000000" w:themeColor="text1"/>
        </w:rPr>
        <w:t>opportunities on their doorstep,”</w:t>
      </w:r>
      <w:r w:rsidRPr="009E5BDC">
        <w:rPr>
          <w:rFonts w:asciiTheme="majorHAnsi" w:hAnsiTheme="majorHAnsi"/>
          <w:color w:val="000000" w:themeColor="text1"/>
        </w:rPr>
        <w:t xml:space="preserve"> said Jane Paterson-Todd, CEO of</w:t>
      </w:r>
      <w:r w:rsidR="00442093" w:rsidRPr="009E5BDC">
        <w:rPr>
          <w:rFonts w:asciiTheme="majorHAnsi" w:hAnsiTheme="majorHAnsi"/>
          <w:color w:val="000000" w:themeColor="text1"/>
        </w:rPr>
        <w:t xml:space="preserve"> Cambridge Ahead.</w:t>
      </w:r>
    </w:p>
    <w:p w:rsidR="005E0568" w:rsidRPr="009E5BDC" w:rsidRDefault="005E0568" w:rsidP="005E0568">
      <w:pPr>
        <w:rPr>
          <w:rFonts w:asciiTheme="majorHAnsi" w:hAnsiTheme="majorHAnsi"/>
          <w:color w:val="000000" w:themeColor="text1"/>
        </w:rPr>
      </w:pPr>
    </w:p>
    <w:p w:rsidR="005E0568" w:rsidRPr="009E5BDC" w:rsidRDefault="009E5BDC" w:rsidP="009E5BDC">
      <w:pPr>
        <w:rPr>
          <w:rFonts w:asciiTheme="majorHAnsi" w:hAnsiTheme="majorHAnsi"/>
          <w:color w:val="000000" w:themeColor="text1"/>
        </w:rPr>
      </w:pPr>
      <w:r w:rsidRPr="009E5BDC">
        <w:rPr>
          <w:rFonts w:asciiTheme="majorHAnsi" w:hAnsiTheme="majorHAnsi"/>
          <w:color w:val="000000" w:themeColor="text1"/>
        </w:rPr>
        <w:t>Step Up will be managed by Form the Future, the social enterprise that has been chosen to deliver the skills programme in the Cambridge area for the Greater Cambridge City Deal and GCGP LEP.</w:t>
      </w:r>
    </w:p>
    <w:p w:rsidR="009E5BDC" w:rsidRPr="009E5BDC" w:rsidRDefault="009E5BDC" w:rsidP="009E5BDC">
      <w:pPr>
        <w:rPr>
          <w:rFonts w:asciiTheme="majorHAnsi" w:hAnsiTheme="majorHAnsi"/>
          <w:color w:val="000000" w:themeColor="text1"/>
        </w:rPr>
      </w:pPr>
    </w:p>
    <w:p w:rsidR="005E0568" w:rsidRPr="009E5BDC" w:rsidRDefault="005E0568" w:rsidP="005E0568">
      <w:pPr>
        <w:rPr>
          <w:rFonts w:asciiTheme="majorHAnsi" w:hAnsiTheme="majorHAnsi"/>
          <w:color w:val="000000" w:themeColor="text1"/>
        </w:rPr>
      </w:pPr>
      <w:r w:rsidRPr="009E5BDC">
        <w:rPr>
          <w:rFonts w:asciiTheme="majorHAnsi" w:hAnsiTheme="majorHAnsi"/>
          <w:color w:val="000000" w:themeColor="text1"/>
        </w:rPr>
        <w:t>“We know that when businesses and schools work together, young people gain so much in the way of careers awareness, skills and motivation. We run a busy programme of events and activities like mentoring and work experience but as the demand from schools grows we need a system to help us deliver. Step Up will allow us to expand our activities and engage with many more businesses and more schools,” said Anne Baile</w:t>
      </w:r>
      <w:r w:rsidR="00600EBD" w:rsidRPr="009E5BDC">
        <w:rPr>
          <w:rFonts w:asciiTheme="majorHAnsi" w:hAnsiTheme="majorHAnsi"/>
          <w:color w:val="000000" w:themeColor="text1"/>
        </w:rPr>
        <w:t>y, Director of Form the Future.</w:t>
      </w:r>
    </w:p>
    <w:p w:rsidR="005E0568" w:rsidRPr="005E0568" w:rsidRDefault="005E0568" w:rsidP="005E0568">
      <w:pPr>
        <w:rPr>
          <w:rFonts w:asciiTheme="majorHAnsi" w:hAnsiTheme="majorHAnsi"/>
          <w:color w:val="0D0D0D" w:themeColor="text1" w:themeTint="F2"/>
        </w:rPr>
      </w:pPr>
    </w:p>
    <w:p w:rsidR="005E0568" w:rsidRPr="005E0568" w:rsidRDefault="005E0568" w:rsidP="005E0568">
      <w:pPr>
        <w:rPr>
          <w:rFonts w:asciiTheme="majorHAnsi" w:hAnsiTheme="majorHAnsi"/>
          <w:color w:val="0D0D0D" w:themeColor="text1" w:themeTint="F2"/>
        </w:rPr>
      </w:pPr>
      <w:r w:rsidRPr="005E0568">
        <w:rPr>
          <w:rFonts w:asciiTheme="majorHAnsi" w:hAnsiTheme="majorHAnsi"/>
          <w:color w:val="0D0D0D" w:themeColor="text1" w:themeTint="F2"/>
        </w:rPr>
        <w:lastRenderedPageBreak/>
        <w:t xml:space="preserve">The site was designed and developed by award-winning </w:t>
      </w:r>
      <w:proofErr w:type="spellStart"/>
      <w:r w:rsidRPr="005E0568">
        <w:rPr>
          <w:rFonts w:asciiTheme="majorHAnsi" w:hAnsiTheme="majorHAnsi"/>
          <w:color w:val="0D0D0D" w:themeColor="text1" w:themeTint="F2"/>
        </w:rPr>
        <w:t>Onespacemedia</w:t>
      </w:r>
      <w:proofErr w:type="spellEnd"/>
      <w:r w:rsidRPr="005E0568">
        <w:rPr>
          <w:rFonts w:asciiTheme="majorHAnsi" w:hAnsiTheme="majorHAnsi"/>
          <w:color w:val="0D0D0D" w:themeColor="text1" w:themeTint="F2"/>
        </w:rPr>
        <w:t xml:space="preserve"> who are themselves involved in education, supporting students at Anglia Ruskin University and offering regular work placements to younger students with an interest in web design.</w:t>
      </w:r>
    </w:p>
    <w:p w:rsidR="005E0568" w:rsidRPr="005E0568" w:rsidRDefault="005E0568" w:rsidP="005E0568">
      <w:pPr>
        <w:rPr>
          <w:rFonts w:asciiTheme="majorHAnsi" w:hAnsiTheme="majorHAnsi"/>
          <w:color w:val="0D0D0D" w:themeColor="text1" w:themeTint="F2"/>
        </w:rPr>
      </w:pPr>
    </w:p>
    <w:p w:rsidR="009C69F9" w:rsidRDefault="009C69F9" w:rsidP="009C69F9">
      <w:pPr>
        <w:ind w:hanging="11"/>
        <w:rPr>
          <w:rFonts w:asciiTheme="majorHAnsi" w:hAnsiTheme="majorHAnsi"/>
          <w:color w:val="0D0D0D" w:themeColor="text1" w:themeTint="F2"/>
        </w:rPr>
      </w:pPr>
      <w:bookmarkStart w:id="0" w:name="_GoBack"/>
      <w:bookmarkEnd w:id="0"/>
      <w:r w:rsidRPr="009C69F9">
        <w:rPr>
          <w:rFonts w:asciiTheme="majorHAnsi" w:hAnsiTheme="majorHAnsi"/>
          <w:color w:val="0D0D0D" w:themeColor="text1" w:themeTint="F2"/>
        </w:rPr>
        <w:t xml:space="preserve">James Cotton, Founder and CEO of </w:t>
      </w:r>
      <w:proofErr w:type="spellStart"/>
      <w:r w:rsidRPr="009C69F9">
        <w:rPr>
          <w:rFonts w:asciiTheme="majorHAnsi" w:hAnsiTheme="majorHAnsi"/>
          <w:color w:val="0D0D0D" w:themeColor="text1" w:themeTint="F2"/>
        </w:rPr>
        <w:t>Onespacemedia</w:t>
      </w:r>
      <w:proofErr w:type="spellEnd"/>
      <w:r w:rsidRPr="009C69F9">
        <w:rPr>
          <w:rFonts w:asciiTheme="majorHAnsi" w:hAnsiTheme="majorHAnsi"/>
          <w:color w:val="0D0D0D" w:themeColor="text1" w:themeTint="F2"/>
        </w:rPr>
        <w:t xml:space="preserve"> said, “Providing the opportunity for young people to get hands-on experience of different professions and industries is critical for the success of UK business. Inspiring children at early age helps them to make more informed educational choices as they prepare for their future careers. Businesses in turn benefit from a generation of young people who are better prepared for work as they enter the job market. The opportunities for digital technology to facilitate the connections between education and business are greater than ever before and I am thrilled that </w:t>
      </w:r>
      <w:proofErr w:type="spellStart"/>
      <w:r w:rsidRPr="009C69F9">
        <w:rPr>
          <w:rFonts w:asciiTheme="majorHAnsi" w:hAnsiTheme="majorHAnsi"/>
          <w:color w:val="0D0D0D" w:themeColor="text1" w:themeTint="F2"/>
        </w:rPr>
        <w:t>Onespacemedia</w:t>
      </w:r>
      <w:proofErr w:type="spellEnd"/>
      <w:r w:rsidRPr="009C69F9">
        <w:rPr>
          <w:rFonts w:asciiTheme="majorHAnsi" w:hAnsiTheme="majorHAnsi"/>
          <w:color w:val="0D0D0D" w:themeColor="text1" w:themeTint="F2"/>
        </w:rPr>
        <w:t xml:space="preserve"> was given the responsibility of bringing the Step Up platform to life.”</w:t>
      </w:r>
      <w:r w:rsidRPr="005E0568">
        <w:rPr>
          <w:rFonts w:asciiTheme="majorHAnsi" w:hAnsiTheme="majorHAnsi"/>
          <w:color w:val="0D0D0D" w:themeColor="text1" w:themeTint="F2"/>
        </w:rPr>
        <w:t xml:space="preserve"> </w:t>
      </w:r>
    </w:p>
    <w:p w:rsidR="005E0568" w:rsidRPr="005E0568" w:rsidRDefault="005E0568" w:rsidP="005E0568">
      <w:pPr>
        <w:rPr>
          <w:rFonts w:asciiTheme="majorHAnsi" w:hAnsiTheme="majorHAnsi"/>
          <w:color w:val="0D0D0D" w:themeColor="text1" w:themeTint="F2"/>
        </w:rPr>
      </w:pPr>
    </w:p>
    <w:p w:rsidR="00600EBD" w:rsidRPr="0022300A" w:rsidRDefault="00600EBD" w:rsidP="001A0AB1">
      <w:pPr>
        <w:rPr>
          <w:rFonts w:asciiTheme="majorHAnsi" w:hAnsiTheme="majorHAnsi"/>
          <w:color w:val="0D0D0D" w:themeColor="text1" w:themeTint="F2"/>
        </w:rPr>
      </w:pPr>
    </w:p>
    <w:p w:rsidR="007542CD" w:rsidRPr="0022300A" w:rsidRDefault="006B0680" w:rsidP="006B0680">
      <w:pPr>
        <w:pStyle w:val="ListParagraph"/>
        <w:numPr>
          <w:ilvl w:val="0"/>
          <w:numId w:val="4"/>
        </w:numPr>
        <w:jc w:val="center"/>
        <w:rPr>
          <w:rFonts w:asciiTheme="majorHAnsi" w:hAnsiTheme="majorHAnsi"/>
          <w:color w:val="0D0D0D" w:themeColor="text1" w:themeTint="F2"/>
        </w:rPr>
      </w:pPr>
      <w:r w:rsidRPr="0022300A">
        <w:rPr>
          <w:rFonts w:asciiTheme="majorHAnsi" w:hAnsiTheme="majorHAnsi"/>
          <w:color w:val="0D0D0D" w:themeColor="text1" w:themeTint="F2"/>
        </w:rPr>
        <w:t>Ends    -</w:t>
      </w:r>
    </w:p>
    <w:p w:rsidR="007542CD" w:rsidRPr="0022300A" w:rsidRDefault="007542CD" w:rsidP="007542CD">
      <w:pPr>
        <w:rPr>
          <w:rFonts w:asciiTheme="majorHAnsi" w:hAnsiTheme="majorHAnsi"/>
          <w:b/>
          <w:color w:val="0D0D0D" w:themeColor="text1" w:themeTint="F2"/>
        </w:rPr>
      </w:pPr>
    </w:p>
    <w:p w:rsidR="00600EBD" w:rsidRDefault="000047ED" w:rsidP="000047ED">
      <w:pPr>
        <w:rPr>
          <w:rFonts w:asciiTheme="majorHAnsi" w:hAnsiTheme="majorHAnsi"/>
          <w:color w:val="0D0D0D" w:themeColor="text1" w:themeTint="F2"/>
        </w:rPr>
      </w:pPr>
      <w:r w:rsidRPr="0022300A">
        <w:rPr>
          <w:rFonts w:asciiTheme="majorHAnsi" w:hAnsiTheme="majorHAnsi"/>
          <w:color w:val="0D0D0D" w:themeColor="text1" w:themeTint="F2"/>
        </w:rPr>
        <w:t>For furt</w:t>
      </w:r>
      <w:r w:rsidR="00600EBD">
        <w:rPr>
          <w:rFonts w:asciiTheme="majorHAnsi" w:hAnsiTheme="majorHAnsi"/>
          <w:color w:val="0D0D0D" w:themeColor="text1" w:themeTint="F2"/>
        </w:rPr>
        <w:t>her information, please contact:</w:t>
      </w:r>
    </w:p>
    <w:p w:rsidR="00600EBD" w:rsidRPr="005E0568" w:rsidRDefault="00600EBD" w:rsidP="00600EBD">
      <w:pPr>
        <w:rPr>
          <w:rFonts w:asciiTheme="majorHAnsi" w:hAnsiTheme="majorHAnsi"/>
          <w:color w:val="0D0D0D" w:themeColor="text1" w:themeTint="F2"/>
        </w:rPr>
      </w:pPr>
      <w:r>
        <w:rPr>
          <w:rFonts w:asciiTheme="majorHAnsi" w:hAnsiTheme="majorHAnsi"/>
          <w:color w:val="0D0D0D" w:themeColor="text1" w:themeTint="F2"/>
        </w:rPr>
        <w:t xml:space="preserve">Anne Bailey </w:t>
      </w:r>
      <w:hyperlink r:id="rId8" w:history="1">
        <w:r w:rsidRPr="00B165B9">
          <w:rPr>
            <w:rStyle w:val="Hyperlink"/>
            <w:rFonts w:asciiTheme="majorHAnsi" w:hAnsiTheme="majorHAnsi"/>
          </w:rPr>
          <w:t>abailey@formthefuture.org.uk</w:t>
        </w:r>
      </w:hyperlink>
      <w:r>
        <w:rPr>
          <w:rFonts w:asciiTheme="majorHAnsi" w:hAnsiTheme="majorHAnsi"/>
          <w:color w:val="0D0D0D" w:themeColor="text1" w:themeTint="F2"/>
        </w:rPr>
        <w:t xml:space="preserve"> Tel: 07545 696547,</w:t>
      </w:r>
    </w:p>
    <w:p w:rsidR="000047ED" w:rsidRPr="00600EBD" w:rsidRDefault="000047ED" w:rsidP="000047ED">
      <w:pPr>
        <w:rPr>
          <w:rFonts w:asciiTheme="majorHAnsi" w:hAnsiTheme="majorHAnsi"/>
          <w:color w:val="0D0D0D" w:themeColor="text1" w:themeTint="F2"/>
        </w:rPr>
      </w:pPr>
      <w:r w:rsidRPr="0022300A">
        <w:rPr>
          <w:rFonts w:asciiTheme="majorHAnsi" w:hAnsiTheme="majorHAnsi"/>
          <w:color w:val="0D0D0D" w:themeColor="text1" w:themeTint="F2"/>
        </w:rPr>
        <w:t xml:space="preserve">Richard Fullerton </w:t>
      </w:r>
      <w:hyperlink r:id="rId9" w:history="1">
        <w:r w:rsidRPr="000047ED">
          <w:rPr>
            <w:rStyle w:val="Hyperlink"/>
            <w:rFonts w:asciiTheme="majorHAnsi" w:hAnsiTheme="majorHAnsi"/>
          </w:rPr>
          <w:t>richard@mcs-organisation.com</w:t>
        </w:r>
      </w:hyperlink>
      <w:r w:rsidRPr="000047ED">
        <w:rPr>
          <w:rFonts w:asciiTheme="majorHAnsi" w:hAnsiTheme="majorHAnsi"/>
          <w:color w:val="404040" w:themeColor="text1" w:themeTint="BF"/>
        </w:rPr>
        <w:t xml:space="preserve"> </w:t>
      </w:r>
      <w:r w:rsidRPr="0022300A">
        <w:rPr>
          <w:rFonts w:asciiTheme="majorHAnsi" w:hAnsiTheme="majorHAnsi"/>
          <w:color w:val="0D0D0D" w:themeColor="text1" w:themeTint="F2"/>
        </w:rPr>
        <w:t>Tel: 07976 728 051</w:t>
      </w:r>
    </w:p>
    <w:p w:rsidR="001A0AB1" w:rsidRPr="0022300A" w:rsidRDefault="001A0AB1" w:rsidP="001A0AB1">
      <w:pPr>
        <w:jc w:val="right"/>
        <w:rPr>
          <w:rFonts w:asciiTheme="majorHAnsi" w:hAnsiTheme="majorHAnsi"/>
          <w:i/>
          <w:color w:val="0D0D0D" w:themeColor="text1" w:themeTint="F2"/>
        </w:rPr>
      </w:pPr>
    </w:p>
    <w:p w:rsidR="00600EBD" w:rsidRDefault="00600EBD" w:rsidP="006B0680">
      <w:pPr>
        <w:rPr>
          <w:rFonts w:asciiTheme="majorHAnsi" w:hAnsiTheme="majorHAnsi"/>
          <w:b/>
          <w:color w:val="0D0D0D" w:themeColor="text1" w:themeTint="F2"/>
        </w:rPr>
      </w:pPr>
    </w:p>
    <w:p w:rsidR="006B0680" w:rsidRPr="0022300A" w:rsidRDefault="006B0680" w:rsidP="006B0680">
      <w:pPr>
        <w:rPr>
          <w:rFonts w:asciiTheme="majorHAnsi" w:hAnsiTheme="majorHAnsi"/>
          <w:b/>
          <w:color w:val="0D0D0D" w:themeColor="text1" w:themeTint="F2"/>
        </w:rPr>
      </w:pPr>
      <w:r w:rsidRPr="0022300A">
        <w:rPr>
          <w:rFonts w:asciiTheme="majorHAnsi" w:hAnsiTheme="majorHAnsi"/>
          <w:b/>
          <w:color w:val="0D0D0D" w:themeColor="text1" w:themeTint="F2"/>
        </w:rPr>
        <w:t>Notes to Editors:</w:t>
      </w:r>
    </w:p>
    <w:p w:rsidR="006B0680" w:rsidRPr="0022300A" w:rsidRDefault="006B0680" w:rsidP="006B0680">
      <w:pPr>
        <w:rPr>
          <w:rFonts w:asciiTheme="majorHAnsi" w:hAnsiTheme="majorHAnsi"/>
          <w:b/>
          <w:color w:val="0D0D0D" w:themeColor="text1" w:themeTint="F2"/>
        </w:rPr>
      </w:pPr>
      <w:bookmarkStart w:id="1" w:name="OLE_LINK2"/>
    </w:p>
    <w:p w:rsidR="000321E7" w:rsidRPr="0022300A" w:rsidRDefault="000321E7" w:rsidP="000321E7">
      <w:pPr>
        <w:rPr>
          <w:rFonts w:asciiTheme="majorHAnsi" w:hAnsiTheme="majorHAnsi"/>
          <w:b/>
          <w:color w:val="0D0D0D" w:themeColor="text1" w:themeTint="F2"/>
        </w:rPr>
      </w:pPr>
      <w:bookmarkStart w:id="2" w:name="OLE_LINK3"/>
      <w:bookmarkStart w:id="3" w:name="OLE_LINK4"/>
      <w:r w:rsidRPr="0022300A">
        <w:rPr>
          <w:rFonts w:asciiTheme="majorHAnsi" w:hAnsiTheme="majorHAnsi"/>
          <w:b/>
          <w:color w:val="0D0D0D" w:themeColor="text1" w:themeTint="F2"/>
        </w:rPr>
        <w:t>About Cambridge Ahead</w:t>
      </w:r>
    </w:p>
    <w:p w:rsidR="008C312B" w:rsidRDefault="000321E7" w:rsidP="008C312B">
      <w:pPr>
        <w:rPr>
          <w:rFonts w:asciiTheme="majorHAnsi" w:hAnsiTheme="majorHAnsi"/>
          <w:color w:val="0D0D0D" w:themeColor="text1" w:themeTint="F2"/>
        </w:rPr>
      </w:pPr>
      <w:r w:rsidRPr="0022300A">
        <w:rPr>
          <w:rFonts w:asciiTheme="majorHAnsi" w:hAnsiTheme="majorHAnsi"/>
          <w:color w:val="0D0D0D" w:themeColor="text1" w:themeTint="F2"/>
        </w:rPr>
        <w:t>Cambridge Ahead is a business and academic member group dedicated to the successful growth of Cambridge and its region in the long term. Our vision is for Cambridge to be the pre-eminent, small city in the world.</w:t>
      </w:r>
      <w:r w:rsidR="00233E17">
        <w:rPr>
          <w:rFonts w:asciiTheme="majorHAnsi" w:hAnsiTheme="majorHAnsi"/>
          <w:color w:val="0D0D0D" w:themeColor="text1" w:themeTint="F2"/>
        </w:rPr>
        <w:t xml:space="preserve"> </w:t>
      </w:r>
      <w:r w:rsidR="00600EBD">
        <w:rPr>
          <w:rFonts w:asciiTheme="majorHAnsi" w:hAnsiTheme="majorHAnsi"/>
          <w:color w:val="0D0D0D" w:themeColor="text1" w:themeTint="F2"/>
        </w:rPr>
        <w:t>The group now has 38</w:t>
      </w:r>
      <w:r w:rsidR="00233E17">
        <w:rPr>
          <w:rFonts w:asciiTheme="majorHAnsi" w:hAnsiTheme="majorHAnsi"/>
          <w:color w:val="0D0D0D" w:themeColor="text1" w:themeTint="F2"/>
        </w:rPr>
        <w:t xml:space="preserve"> full Members who</w:t>
      </w:r>
      <w:r w:rsidR="008C312B" w:rsidRPr="0022300A">
        <w:rPr>
          <w:rFonts w:asciiTheme="majorHAnsi" w:hAnsiTheme="majorHAnsi"/>
          <w:color w:val="0D0D0D" w:themeColor="text1" w:themeTint="F2"/>
        </w:rPr>
        <w:t xml:space="preserve"> represent a current working population of over </w:t>
      </w:r>
      <w:r w:rsidR="001A0AB1" w:rsidRPr="0022300A">
        <w:rPr>
          <w:rFonts w:asciiTheme="majorHAnsi" w:hAnsiTheme="majorHAnsi"/>
          <w:color w:val="0D0D0D" w:themeColor="text1" w:themeTint="F2"/>
        </w:rPr>
        <w:t xml:space="preserve">36,000 </w:t>
      </w:r>
      <w:r w:rsidR="008C312B" w:rsidRPr="0022300A">
        <w:rPr>
          <w:rFonts w:asciiTheme="majorHAnsi" w:hAnsiTheme="majorHAnsi"/>
          <w:color w:val="0D0D0D" w:themeColor="text1" w:themeTint="F2"/>
        </w:rPr>
        <w:t>people in Cam</w:t>
      </w:r>
      <w:r w:rsidR="001A0AB1" w:rsidRPr="0022300A">
        <w:rPr>
          <w:rFonts w:asciiTheme="majorHAnsi" w:hAnsiTheme="majorHAnsi"/>
          <w:color w:val="0D0D0D" w:themeColor="text1" w:themeTint="F2"/>
        </w:rPr>
        <w:t>bridge and a turnover of over £5</w:t>
      </w:r>
      <w:r w:rsidR="008C312B" w:rsidRPr="0022300A">
        <w:rPr>
          <w:rFonts w:asciiTheme="majorHAnsi" w:hAnsiTheme="majorHAnsi"/>
          <w:color w:val="0D0D0D" w:themeColor="text1" w:themeTint="F2"/>
        </w:rPr>
        <w:t>billion.</w:t>
      </w:r>
      <w:r w:rsidR="00233E17">
        <w:rPr>
          <w:rFonts w:asciiTheme="majorHAnsi" w:hAnsiTheme="majorHAnsi"/>
          <w:color w:val="0D0D0D" w:themeColor="text1" w:themeTint="F2"/>
        </w:rPr>
        <w:t xml:space="preserve"> For more </w:t>
      </w:r>
      <w:proofErr w:type="gramStart"/>
      <w:r w:rsidR="00233E17">
        <w:rPr>
          <w:rFonts w:asciiTheme="majorHAnsi" w:hAnsiTheme="majorHAnsi"/>
          <w:color w:val="0D0D0D" w:themeColor="text1" w:themeTint="F2"/>
        </w:rPr>
        <w:t>information</w:t>
      </w:r>
      <w:proofErr w:type="gramEnd"/>
      <w:r w:rsidR="00233E17">
        <w:rPr>
          <w:rFonts w:asciiTheme="majorHAnsi" w:hAnsiTheme="majorHAnsi"/>
          <w:color w:val="0D0D0D" w:themeColor="text1" w:themeTint="F2"/>
        </w:rPr>
        <w:t xml:space="preserve"> visit </w:t>
      </w:r>
      <w:hyperlink r:id="rId10" w:history="1">
        <w:r w:rsidR="00233E17" w:rsidRPr="00B165B9">
          <w:rPr>
            <w:rStyle w:val="Hyperlink"/>
            <w:rFonts w:asciiTheme="majorHAnsi" w:hAnsiTheme="majorHAnsi"/>
          </w:rPr>
          <w:t>www.cambridgeahead.co.uk</w:t>
        </w:r>
      </w:hyperlink>
      <w:r w:rsidR="00233E17">
        <w:rPr>
          <w:rFonts w:asciiTheme="majorHAnsi" w:hAnsiTheme="majorHAnsi"/>
          <w:color w:val="0D0D0D" w:themeColor="text1" w:themeTint="F2"/>
        </w:rPr>
        <w:t xml:space="preserve"> </w:t>
      </w:r>
    </w:p>
    <w:p w:rsidR="00233E17" w:rsidRDefault="00233E17" w:rsidP="008C312B">
      <w:pPr>
        <w:rPr>
          <w:rFonts w:asciiTheme="majorHAnsi" w:hAnsiTheme="majorHAnsi"/>
          <w:color w:val="0D0D0D" w:themeColor="text1" w:themeTint="F2"/>
        </w:rPr>
      </w:pPr>
    </w:p>
    <w:p w:rsidR="00233E17" w:rsidRPr="0022300A" w:rsidRDefault="00233E17" w:rsidP="00233E17">
      <w:pPr>
        <w:rPr>
          <w:rFonts w:asciiTheme="majorHAnsi" w:hAnsiTheme="majorHAnsi"/>
          <w:b/>
          <w:color w:val="0D0D0D" w:themeColor="text1" w:themeTint="F2"/>
        </w:rPr>
      </w:pPr>
      <w:r w:rsidRPr="0022300A">
        <w:rPr>
          <w:rFonts w:asciiTheme="majorHAnsi" w:hAnsiTheme="majorHAnsi"/>
          <w:b/>
          <w:color w:val="0D0D0D" w:themeColor="text1" w:themeTint="F2"/>
        </w:rPr>
        <w:t xml:space="preserve">About </w:t>
      </w:r>
      <w:r>
        <w:rPr>
          <w:rFonts w:asciiTheme="majorHAnsi" w:hAnsiTheme="majorHAnsi"/>
          <w:b/>
          <w:color w:val="0D0D0D" w:themeColor="text1" w:themeTint="F2"/>
        </w:rPr>
        <w:t>Form the Future</w:t>
      </w:r>
    </w:p>
    <w:p w:rsidR="00233E17" w:rsidRDefault="00233E17" w:rsidP="008C312B">
      <w:pPr>
        <w:rPr>
          <w:rFonts w:asciiTheme="majorHAnsi" w:hAnsiTheme="majorHAnsi"/>
          <w:color w:val="0D0D0D" w:themeColor="text1" w:themeTint="F2"/>
        </w:rPr>
      </w:pPr>
      <w:r w:rsidRPr="00233E17">
        <w:rPr>
          <w:rFonts w:asciiTheme="majorHAnsi" w:hAnsiTheme="majorHAnsi"/>
          <w:color w:val="0D0D0D" w:themeColor="text1" w:themeTint="F2"/>
        </w:rPr>
        <w:t xml:space="preserve">Form The Future </w:t>
      </w:r>
      <w:r>
        <w:rPr>
          <w:rFonts w:asciiTheme="majorHAnsi" w:hAnsiTheme="majorHAnsi"/>
          <w:color w:val="0D0D0D" w:themeColor="text1" w:themeTint="F2"/>
        </w:rPr>
        <w:t xml:space="preserve">is a social enterprise which </w:t>
      </w:r>
      <w:r w:rsidRPr="00233E17">
        <w:rPr>
          <w:rFonts w:asciiTheme="majorHAnsi" w:hAnsiTheme="majorHAnsi"/>
          <w:color w:val="0D0D0D" w:themeColor="text1" w:themeTint="F2"/>
        </w:rPr>
        <w:t xml:space="preserve">grew out of a project run by Cambridge Area 14-19 Partnership (the state secondary schools and colleges) which addressed local businesses’ concerns about students’ lack </w:t>
      </w:r>
      <w:r>
        <w:rPr>
          <w:rFonts w:asciiTheme="majorHAnsi" w:hAnsiTheme="majorHAnsi"/>
          <w:color w:val="0D0D0D" w:themeColor="text1" w:themeTint="F2"/>
        </w:rPr>
        <w:t xml:space="preserve">of preparedness for work. Form the Future has been set up to better connect schools and businesses. For more information, visit </w:t>
      </w:r>
      <w:hyperlink r:id="rId11" w:history="1">
        <w:r w:rsidRPr="00B165B9">
          <w:rPr>
            <w:rStyle w:val="Hyperlink"/>
            <w:rFonts w:asciiTheme="majorHAnsi" w:hAnsiTheme="majorHAnsi"/>
          </w:rPr>
          <w:t>www.formthefuture.org.uk</w:t>
        </w:r>
      </w:hyperlink>
      <w:r>
        <w:rPr>
          <w:rFonts w:asciiTheme="majorHAnsi" w:hAnsiTheme="majorHAnsi"/>
          <w:color w:val="0D0D0D" w:themeColor="text1" w:themeTint="F2"/>
        </w:rPr>
        <w:t xml:space="preserve"> </w:t>
      </w:r>
    </w:p>
    <w:p w:rsidR="00233E17" w:rsidRPr="0022300A" w:rsidRDefault="00233E17" w:rsidP="008C312B">
      <w:pPr>
        <w:rPr>
          <w:rFonts w:asciiTheme="majorHAnsi" w:hAnsiTheme="majorHAnsi"/>
          <w:color w:val="0D0D0D" w:themeColor="text1" w:themeTint="F2"/>
        </w:rPr>
      </w:pPr>
    </w:p>
    <w:p w:rsidR="000321E7" w:rsidRPr="008A0665" w:rsidRDefault="000321E7" w:rsidP="006B0680">
      <w:pPr>
        <w:rPr>
          <w:rFonts w:asciiTheme="majorHAnsi" w:hAnsiTheme="majorHAnsi"/>
          <w:b/>
          <w:color w:val="404040" w:themeColor="text1" w:themeTint="BF"/>
        </w:rPr>
      </w:pPr>
    </w:p>
    <w:bookmarkEnd w:id="1"/>
    <w:bookmarkEnd w:id="2"/>
    <w:bookmarkEnd w:id="3"/>
    <w:p w:rsidR="00F94E63" w:rsidRPr="008A0665" w:rsidRDefault="00F94E63" w:rsidP="00F94E63">
      <w:pPr>
        <w:rPr>
          <w:rFonts w:asciiTheme="majorHAnsi" w:hAnsiTheme="majorHAnsi"/>
        </w:rPr>
      </w:pPr>
    </w:p>
    <w:sectPr w:rsidR="00F94E63" w:rsidRPr="008A0665" w:rsidSect="00233E17">
      <w:headerReference w:type="even" r:id="rId12"/>
      <w:headerReference w:type="default" r:id="rId13"/>
      <w:headerReference w:type="first" r:id="rId14"/>
      <w:footerReference w:type="first" r:id="rId15"/>
      <w:pgSz w:w="11901" w:h="16840"/>
      <w:pgMar w:top="1797" w:right="1440" w:bottom="1797"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A0F" w:rsidRDefault="00056A0F" w:rsidP="00497627">
      <w:r>
        <w:separator/>
      </w:r>
    </w:p>
  </w:endnote>
  <w:endnote w:type="continuationSeparator" w:id="0">
    <w:p w:rsidR="00056A0F" w:rsidRDefault="00056A0F" w:rsidP="0049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07" w:rsidRDefault="00D46307" w:rsidP="00D46307">
    <w:pPr>
      <w:pStyle w:val="Footer"/>
      <w:jc w:val="center"/>
    </w:pPr>
    <w:r>
      <w:rPr>
        <w:noProof/>
        <w:lang w:eastAsia="en-GB"/>
      </w:rPr>
      <w:drawing>
        <wp:inline distT="0" distB="0" distL="0" distR="0">
          <wp:extent cx="6077151" cy="497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ntage.jpg"/>
                  <pic:cNvPicPr/>
                </pic:nvPicPr>
                <pic:blipFill>
                  <a:blip r:embed="rId1">
                    <a:extLst>
                      <a:ext uri="{28A0092B-C50C-407E-A947-70E740481C1C}">
                        <a14:useLocalDpi xmlns:a14="http://schemas.microsoft.com/office/drawing/2010/main" val="0"/>
                      </a:ext>
                    </a:extLst>
                  </a:blip>
                  <a:stretch>
                    <a:fillRect/>
                  </a:stretch>
                </pic:blipFill>
                <pic:spPr>
                  <a:xfrm>
                    <a:off x="0" y="0"/>
                    <a:ext cx="6089312" cy="498836"/>
                  </a:xfrm>
                  <a:prstGeom prst="rect">
                    <a:avLst/>
                  </a:prstGeom>
                </pic:spPr>
              </pic:pic>
            </a:graphicData>
          </a:graphic>
        </wp:inline>
      </w:drawing>
    </w:r>
  </w:p>
  <w:p w:rsidR="00D46307" w:rsidRDefault="00D46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A0F" w:rsidRDefault="00056A0F" w:rsidP="00497627">
      <w:r>
        <w:separator/>
      </w:r>
    </w:p>
  </w:footnote>
  <w:footnote w:type="continuationSeparator" w:id="0">
    <w:p w:rsidR="00056A0F" w:rsidRDefault="00056A0F" w:rsidP="0049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81" w:rsidRDefault="00056A0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4782" o:spid="_x0000_s2059" type="#_x0000_t75" style="position:absolute;margin-left:0;margin-top:0;width:550.2pt;height:369.6pt;z-index:-251657216;mso-position-horizontal:center;mso-position-horizontal-relative:margin;mso-position-vertical:center;mso-position-vertical-relative:margin" o:allowincell="f">
          <v:imagedata r:id="rId1" o:title="CA graph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81" w:rsidRDefault="00056A0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4783" o:spid="_x0000_s2060" type="#_x0000_t75" style="position:absolute;margin-left:0;margin-top:0;width:550.2pt;height:369.6pt;z-index:-251656192;mso-position-horizontal:center;mso-position-horizontal-relative:margin;mso-position-vertical:center;mso-position-vertical-relative:margin" o:allowincell="f">
          <v:imagedata r:id="rId1" o:title="CA graphi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F8" w:rsidRDefault="00056A0F" w:rsidP="006B0680">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74781" o:spid="_x0000_s2058" type="#_x0000_t75" style="position:absolute;left:0;text-align:left;margin-left:0;margin-top:0;width:550.2pt;height:369.6pt;z-index:-251658240;mso-position-horizontal:center;mso-position-horizontal-relative:margin;mso-position-vertical:center;mso-position-vertical-relative:margin" o:allowincell="f">
          <v:imagedata r:id="rId1" o:title="CA graphic"/>
          <w10:wrap anchorx="margin" anchory="margin"/>
        </v:shape>
      </w:pict>
    </w:r>
    <w:r w:rsidR="007C76F0">
      <w:rPr>
        <w:noProof/>
        <w:lang w:eastAsia="en-GB"/>
      </w:rPr>
      <w:drawing>
        <wp:inline distT="0" distB="0" distL="0" distR="0" wp14:anchorId="7D438E02" wp14:editId="23ABE255">
          <wp:extent cx="5715000" cy="638175"/>
          <wp:effectExtent l="19050" t="0" r="0" b="0"/>
          <wp:docPr id="18" name="Picture 1" descr="ca email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email head.jpg"/>
                  <pic:cNvPicPr/>
                </pic:nvPicPr>
                <pic:blipFill>
                  <a:blip r:embed="rId2"/>
                  <a:stretch>
                    <a:fillRect/>
                  </a:stretch>
                </pic:blipFill>
                <pic:spPr>
                  <a:xfrm>
                    <a:off x="0" y="0"/>
                    <a:ext cx="5715000"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05741"/>
    <w:multiLevelType w:val="hybridMultilevel"/>
    <w:tmpl w:val="C3CCE6DE"/>
    <w:lvl w:ilvl="0" w:tplc="0B1ED35A">
      <w:start w:val="1"/>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73705"/>
    <w:multiLevelType w:val="hybridMultilevel"/>
    <w:tmpl w:val="CAA22EB8"/>
    <w:lvl w:ilvl="0" w:tplc="671ACD26">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1893CB9"/>
    <w:multiLevelType w:val="hybridMultilevel"/>
    <w:tmpl w:val="79CAA076"/>
    <w:lvl w:ilvl="0" w:tplc="6E286984">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4F1DC3"/>
    <w:multiLevelType w:val="hybridMultilevel"/>
    <w:tmpl w:val="C95078A0"/>
    <w:lvl w:ilvl="0" w:tplc="B97EBA7C">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476F8"/>
    <w:rsid w:val="000047ED"/>
    <w:rsid w:val="000321E7"/>
    <w:rsid w:val="000476F8"/>
    <w:rsid w:val="00056A0F"/>
    <w:rsid w:val="000E1FFB"/>
    <w:rsid w:val="001103D3"/>
    <w:rsid w:val="00126101"/>
    <w:rsid w:val="00144CFD"/>
    <w:rsid w:val="001A0AB1"/>
    <w:rsid w:val="001B08BE"/>
    <w:rsid w:val="001C63A3"/>
    <w:rsid w:val="0022300A"/>
    <w:rsid w:val="00233E17"/>
    <w:rsid w:val="002921B0"/>
    <w:rsid w:val="002D3FE4"/>
    <w:rsid w:val="002E1FC2"/>
    <w:rsid w:val="003F09C8"/>
    <w:rsid w:val="00442093"/>
    <w:rsid w:val="00497627"/>
    <w:rsid w:val="004C7C5A"/>
    <w:rsid w:val="00545581"/>
    <w:rsid w:val="00561181"/>
    <w:rsid w:val="005B182A"/>
    <w:rsid w:val="005E0568"/>
    <w:rsid w:val="005F60C0"/>
    <w:rsid w:val="00600EBD"/>
    <w:rsid w:val="00660D7D"/>
    <w:rsid w:val="00662400"/>
    <w:rsid w:val="006840CA"/>
    <w:rsid w:val="006B0680"/>
    <w:rsid w:val="007542CD"/>
    <w:rsid w:val="00755732"/>
    <w:rsid w:val="007C76F0"/>
    <w:rsid w:val="007D2D32"/>
    <w:rsid w:val="008040EA"/>
    <w:rsid w:val="00831201"/>
    <w:rsid w:val="00855A69"/>
    <w:rsid w:val="008A0665"/>
    <w:rsid w:val="008C312B"/>
    <w:rsid w:val="008C78D0"/>
    <w:rsid w:val="00971CC1"/>
    <w:rsid w:val="0098604C"/>
    <w:rsid w:val="009C69F9"/>
    <w:rsid w:val="009E5BDC"/>
    <w:rsid w:val="00A55C9A"/>
    <w:rsid w:val="00A8343C"/>
    <w:rsid w:val="00A860A6"/>
    <w:rsid w:val="00B479BA"/>
    <w:rsid w:val="00B7327F"/>
    <w:rsid w:val="00C7120F"/>
    <w:rsid w:val="00C74FC1"/>
    <w:rsid w:val="00CF0F91"/>
    <w:rsid w:val="00D2219A"/>
    <w:rsid w:val="00D46307"/>
    <w:rsid w:val="00D71F51"/>
    <w:rsid w:val="00D75189"/>
    <w:rsid w:val="00DA3B47"/>
    <w:rsid w:val="00DE6EAB"/>
    <w:rsid w:val="00DF4380"/>
    <w:rsid w:val="00E70809"/>
    <w:rsid w:val="00E807F0"/>
    <w:rsid w:val="00F80232"/>
    <w:rsid w:val="00F87E4E"/>
    <w:rsid w:val="00F94E63"/>
    <w:rsid w:val="00FD2B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oNotEmbedSmartTags/>
  <w:decimalSymbol w:val="."/>
  <w:listSeparator w:val=","/>
  <w14:docId w14:val="354293E2"/>
  <w15:docId w15:val="{DF7451A1-B09F-49DF-8246-9DE46699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63"/>
    <w:rPr>
      <w:rFonts w:ascii="Helvetica" w:hAnsi="Helvetica"/>
      <w:sz w:val="24"/>
      <w:szCs w:val="24"/>
    </w:rPr>
  </w:style>
  <w:style w:type="paragraph" w:styleId="Heading3">
    <w:name w:val="heading 3"/>
    <w:basedOn w:val="Normal"/>
    <w:next w:val="Normal"/>
    <w:link w:val="Heading3Char"/>
    <w:uiPriority w:val="9"/>
    <w:semiHidden/>
    <w:unhideWhenUsed/>
    <w:qFormat/>
    <w:rsid w:val="008C31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6F8"/>
    <w:pPr>
      <w:tabs>
        <w:tab w:val="center" w:pos="4320"/>
        <w:tab w:val="right" w:pos="8640"/>
      </w:tabs>
    </w:pPr>
  </w:style>
  <w:style w:type="character" w:customStyle="1" w:styleId="HeaderChar">
    <w:name w:val="Header Char"/>
    <w:basedOn w:val="DefaultParagraphFont"/>
    <w:link w:val="Header"/>
    <w:uiPriority w:val="99"/>
    <w:rsid w:val="000476F8"/>
    <w:rPr>
      <w:sz w:val="24"/>
      <w:szCs w:val="24"/>
    </w:rPr>
  </w:style>
  <w:style w:type="paragraph" w:styleId="Footer">
    <w:name w:val="footer"/>
    <w:basedOn w:val="Normal"/>
    <w:link w:val="FooterChar"/>
    <w:uiPriority w:val="99"/>
    <w:unhideWhenUsed/>
    <w:rsid w:val="000476F8"/>
    <w:pPr>
      <w:tabs>
        <w:tab w:val="center" w:pos="4320"/>
        <w:tab w:val="right" w:pos="8640"/>
      </w:tabs>
    </w:pPr>
  </w:style>
  <w:style w:type="character" w:customStyle="1" w:styleId="FooterChar">
    <w:name w:val="Footer Char"/>
    <w:basedOn w:val="DefaultParagraphFont"/>
    <w:link w:val="Footer"/>
    <w:uiPriority w:val="99"/>
    <w:rsid w:val="000476F8"/>
    <w:rPr>
      <w:sz w:val="24"/>
      <w:szCs w:val="24"/>
    </w:rPr>
  </w:style>
  <w:style w:type="paragraph" w:styleId="ListParagraph">
    <w:name w:val="List Paragraph"/>
    <w:basedOn w:val="Normal"/>
    <w:uiPriority w:val="34"/>
    <w:qFormat/>
    <w:rsid w:val="00F94E63"/>
    <w:pPr>
      <w:ind w:left="720"/>
      <w:contextualSpacing/>
    </w:pPr>
  </w:style>
  <w:style w:type="character" w:styleId="Hyperlink">
    <w:name w:val="Hyperlink"/>
    <w:basedOn w:val="DefaultParagraphFont"/>
    <w:uiPriority w:val="99"/>
    <w:unhideWhenUsed/>
    <w:rsid w:val="00F94E63"/>
    <w:rPr>
      <w:color w:val="0000FF" w:themeColor="hyperlink"/>
      <w:u w:val="single"/>
    </w:rPr>
  </w:style>
  <w:style w:type="paragraph" w:styleId="BalloonText">
    <w:name w:val="Balloon Text"/>
    <w:basedOn w:val="Normal"/>
    <w:link w:val="BalloonTextChar"/>
    <w:uiPriority w:val="99"/>
    <w:semiHidden/>
    <w:unhideWhenUsed/>
    <w:rsid w:val="0098604C"/>
    <w:rPr>
      <w:rFonts w:ascii="Tahoma" w:hAnsi="Tahoma" w:cs="Tahoma"/>
      <w:sz w:val="16"/>
      <w:szCs w:val="16"/>
    </w:rPr>
  </w:style>
  <w:style w:type="character" w:customStyle="1" w:styleId="BalloonTextChar">
    <w:name w:val="Balloon Text Char"/>
    <w:basedOn w:val="DefaultParagraphFont"/>
    <w:link w:val="BalloonText"/>
    <w:uiPriority w:val="99"/>
    <w:semiHidden/>
    <w:rsid w:val="0098604C"/>
    <w:rPr>
      <w:rFonts w:ascii="Tahoma" w:hAnsi="Tahoma" w:cs="Tahoma"/>
      <w:sz w:val="16"/>
      <w:szCs w:val="16"/>
    </w:rPr>
  </w:style>
  <w:style w:type="character" w:customStyle="1" w:styleId="Heading3Char">
    <w:name w:val="Heading 3 Char"/>
    <w:basedOn w:val="DefaultParagraphFont"/>
    <w:link w:val="Heading3"/>
    <w:uiPriority w:val="9"/>
    <w:semiHidden/>
    <w:rsid w:val="008C312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6533">
      <w:bodyDiv w:val="1"/>
      <w:marLeft w:val="0"/>
      <w:marRight w:val="0"/>
      <w:marTop w:val="0"/>
      <w:marBottom w:val="0"/>
      <w:divBdr>
        <w:top w:val="none" w:sz="0" w:space="0" w:color="auto"/>
        <w:left w:val="none" w:sz="0" w:space="0" w:color="auto"/>
        <w:bottom w:val="none" w:sz="0" w:space="0" w:color="auto"/>
        <w:right w:val="none" w:sz="0" w:space="0" w:color="auto"/>
      </w:divBdr>
    </w:div>
    <w:div w:id="474642519">
      <w:bodyDiv w:val="1"/>
      <w:marLeft w:val="0"/>
      <w:marRight w:val="0"/>
      <w:marTop w:val="0"/>
      <w:marBottom w:val="0"/>
      <w:divBdr>
        <w:top w:val="none" w:sz="0" w:space="0" w:color="auto"/>
        <w:left w:val="none" w:sz="0" w:space="0" w:color="auto"/>
        <w:bottom w:val="none" w:sz="0" w:space="0" w:color="auto"/>
        <w:right w:val="none" w:sz="0" w:space="0" w:color="auto"/>
      </w:divBdr>
    </w:div>
    <w:div w:id="686713443">
      <w:bodyDiv w:val="1"/>
      <w:marLeft w:val="0"/>
      <w:marRight w:val="0"/>
      <w:marTop w:val="0"/>
      <w:marBottom w:val="0"/>
      <w:divBdr>
        <w:top w:val="none" w:sz="0" w:space="0" w:color="auto"/>
        <w:left w:val="none" w:sz="0" w:space="0" w:color="auto"/>
        <w:bottom w:val="none" w:sz="0" w:space="0" w:color="auto"/>
        <w:right w:val="none" w:sz="0" w:space="0" w:color="auto"/>
      </w:divBdr>
    </w:div>
    <w:div w:id="1372262039">
      <w:bodyDiv w:val="1"/>
      <w:marLeft w:val="0"/>
      <w:marRight w:val="0"/>
      <w:marTop w:val="0"/>
      <w:marBottom w:val="0"/>
      <w:divBdr>
        <w:top w:val="none" w:sz="0" w:space="0" w:color="auto"/>
        <w:left w:val="none" w:sz="0" w:space="0" w:color="auto"/>
        <w:bottom w:val="none" w:sz="0" w:space="0" w:color="auto"/>
        <w:right w:val="none" w:sz="0" w:space="0" w:color="auto"/>
      </w:divBdr>
    </w:div>
    <w:div w:id="1707876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iley@formthefuture.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imetostepup.co.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mthefuture.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mbridgeahead.co.uk" TargetMode="External"/><Relationship Id="rId4" Type="http://schemas.openxmlformats.org/officeDocument/2006/relationships/webSettings" Target="webSettings.xml"/><Relationship Id="rId9" Type="http://schemas.openxmlformats.org/officeDocument/2006/relationships/hyperlink" Target="mailto:richard@mcs-organisation.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Tricky F</cp:lastModifiedBy>
  <cp:revision>10</cp:revision>
  <cp:lastPrinted>2015-06-03T14:13:00Z</cp:lastPrinted>
  <dcterms:created xsi:type="dcterms:W3CDTF">2016-02-08T08:14:00Z</dcterms:created>
  <dcterms:modified xsi:type="dcterms:W3CDTF">2016-02-08T18:32:00Z</dcterms:modified>
</cp:coreProperties>
</file>